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1B4" w:rsidRPr="005D1F9C" w:rsidRDefault="001951B4" w:rsidP="001951B4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 w:rsidRPr="005D1F9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56CC1C8" wp14:editId="5852D99D">
            <wp:extent cx="600075" cy="6558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58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51B4" w:rsidRPr="005D1F9C" w:rsidRDefault="001951B4" w:rsidP="001951B4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51B4" w:rsidRPr="005D1F9C" w:rsidRDefault="001951B4" w:rsidP="001951B4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D1F9C">
        <w:rPr>
          <w:rFonts w:ascii="Times New Roman" w:hAnsi="Times New Roman"/>
          <w:b/>
          <w:sz w:val="28"/>
          <w:szCs w:val="28"/>
        </w:rPr>
        <w:t>ФЕДЕРАЛЬНАЯ СЛУЖБА ПО НАДЗОРУ В СФЕРЕ ТРАНСПОРТА</w:t>
      </w:r>
    </w:p>
    <w:p w:rsidR="001951B4" w:rsidRPr="005D1F9C" w:rsidRDefault="00CF32D4" w:rsidP="001951B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МЕЖРЕГИОНАЛЬНОЕ ТЕРРИТОРИАЛЬНОЕ УПРАВЛЕНИЕ РОСТРАНСНАДЗОРА ПО ЮЖНОМУ ФЕДЕРАЛЬНОМУ ОКРУГУ</w:t>
      </w:r>
    </w:p>
    <w:p w:rsidR="001951B4" w:rsidRPr="005D1F9C" w:rsidRDefault="001951B4" w:rsidP="001951B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51B4" w:rsidRPr="005D1F9C" w:rsidRDefault="001951B4" w:rsidP="001951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4C32" w:rsidRPr="005D1F9C" w:rsidRDefault="00724C32" w:rsidP="001951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51B4" w:rsidRPr="005D1F9C" w:rsidRDefault="001951B4" w:rsidP="001951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51B4" w:rsidRPr="005D1F9C" w:rsidRDefault="001951B4" w:rsidP="001951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51B4" w:rsidRPr="005D1F9C" w:rsidRDefault="001951B4" w:rsidP="001951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D1F9C">
        <w:rPr>
          <w:rFonts w:ascii="Times New Roman" w:hAnsi="Times New Roman" w:cs="Times New Roman"/>
          <w:b/>
          <w:sz w:val="36"/>
          <w:szCs w:val="28"/>
        </w:rPr>
        <w:t>Доклад на тему:</w:t>
      </w:r>
    </w:p>
    <w:p w:rsidR="004A38DB" w:rsidRPr="005D1F9C" w:rsidRDefault="001951B4" w:rsidP="001951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28"/>
        </w:rPr>
      </w:pPr>
      <w:r w:rsidRPr="005D1F9C">
        <w:rPr>
          <w:rFonts w:ascii="Times New Roman" w:hAnsi="Times New Roman" w:cs="Times New Roman"/>
          <w:sz w:val="36"/>
          <w:szCs w:val="28"/>
        </w:rPr>
        <w:t>"</w:t>
      </w:r>
      <w:r w:rsidR="005D1F9C" w:rsidRPr="005D1F9C">
        <w:rPr>
          <w:rFonts w:ascii="Times New Roman" w:hAnsi="Times New Roman" w:cs="Times New Roman"/>
          <w:sz w:val="36"/>
          <w:szCs w:val="28"/>
        </w:rPr>
        <w:t xml:space="preserve">Итоги надзорной деятельности в рамках осуществления </w:t>
      </w:r>
      <w:r w:rsidR="00CF32D4" w:rsidRPr="00CF32D4">
        <w:rPr>
          <w:rFonts w:ascii="Times New Roman" w:hAnsi="Times New Roman" w:cs="Times New Roman"/>
          <w:sz w:val="36"/>
          <w:szCs w:val="28"/>
        </w:rPr>
        <w:t>федерально</w:t>
      </w:r>
      <w:r w:rsidR="00CF32D4">
        <w:rPr>
          <w:rFonts w:ascii="Times New Roman" w:hAnsi="Times New Roman" w:cs="Times New Roman"/>
          <w:sz w:val="36"/>
          <w:szCs w:val="28"/>
        </w:rPr>
        <w:t xml:space="preserve">го </w:t>
      </w:r>
      <w:r w:rsidR="00CF32D4" w:rsidRPr="00CF32D4">
        <w:rPr>
          <w:rFonts w:ascii="Times New Roman" w:hAnsi="Times New Roman" w:cs="Times New Roman"/>
          <w:sz w:val="36"/>
          <w:szCs w:val="28"/>
        </w:rPr>
        <w:t>государственно</w:t>
      </w:r>
      <w:r w:rsidR="00CF32D4">
        <w:rPr>
          <w:rFonts w:ascii="Times New Roman" w:hAnsi="Times New Roman" w:cs="Times New Roman"/>
          <w:sz w:val="36"/>
          <w:szCs w:val="28"/>
        </w:rPr>
        <w:t>го</w:t>
      </w:r>
      <w:r w:rsidR="00CF32D4" w:rsidRPr="00CF32D4">
        <w:rPr>
          <w:rFonts w:ascii="Times New Roman" w:hAnsi="Times New Roman" w:cs="Times New Roman"/>
          <w:sz w:val="36"/>
          <w:szCs w:val="28"/>
        </w:rPr>
        <w:t xml:space="preserve"> контрол</w:t>
      </w:r>
      <w:r w:rsidR="00CF32D4">
        <w:rPr>
          <w:rFonts w:ascii="Times New Roman" w:hAnsi="Times New Roman" w:cs="Times New Roman"/>
          <w:sz w:val="36"/>
          <w:szCs w:val="28"/>
        </w:rPr>
        <w:t>я</w:t>
      </w:r>
      <w:r w:rsidR="00CF32D4" w:rsidRPr="00CF32D4">
        <w:rPr>
          <w:rFonts w:ascii="Times New Roman" w:hAnsi="Times New Roman" w:cs="Times New Roman"/>
          <w:sz w:val="36"/>
          <w:szCs w:val="28"/>
        </w:rPr>
        <w:t xml:space="preserve"> (надзор</w:t>
      </w:r>
      <w:r w:rsidR="00CF32D4">
        <w:rPr>
          <w:rFonts w:ascii="Times New Roman" w:hAnsi="Times New Roman" w:cs="Times New Roman"/>
          <w:sz w:val="36"/>
          <w:szCs w:val="28"/>
        </w:rPr>
        <w:t>а</w:t>
      </w:r>
      <w:r w:rsidR="00CF32D4" w:rsidRPr="00CF32D4">
        <w:rPr>
          <w:rFonts w:ascii="Times New Roman" w:hAnsi="Times New Roman" w:cs="Times New Roman"/>
          <w:sz w:val="36"/>
          <w:szCs w:val="28"/>
        </w:rPr>
        <w:t xml:space="preserve">) в области торгового мореплавания и внутреннего водного транспорта </w:t>
      </w:r>
      <w:r w:rsidR="00CF32D4">
        <w:rPr>
          <w:rFonts w:ascii="Times New Roman" w:hAnsi="Times New Roman" w:cs="Times New Roman"/>
          <w:sz w:val="36"/>
          <w:szCs w:val="28"/>
        </w:rPr>
        <w:t xml:space="preserve">за </w:t>
      </w:r>
      <w:bookmarkStart w:id="0" w:name="_GoBack"/>
      <w:r w:rsidR="00CF32D4">
        <w:rPr>
          <w:rFonts w:ascii="Times New Roman" w:hAnsi="Times New Roman" w:cs="Times New Roman"/>
          <w:sz w:val="36"/>
          <w:szCs w:val="28"/>
        </w:rPr>
        <w:t xml:space="preserve">соблюдением контролируемыми лицами обязательных требований </w:t>
      </w:r>
      <w:r w:rsidR="00CF32D4" w:rsidRPr="00CF32D4">
        <w:rPr>
          <w:rFonts w:ascii="Times New Roman" w:hAnsi="Times New Roman" w:cs="Times New Roman"/>
          <w:sz w:val="36"/>
          <w:szCs w:val="28"/>
        </w:rPr>
        <w:t>к обеспечению безопасности портовых гидротехнических сооружений</w:t>
      </w:r>
      <w:r w:rsidR="00CF32D4">
        <w:rPr>
          <w:rFonts w:ascii="Times New Roman" w:hAnsi="Times New Roman" w:cs="Times New Roman"/>
          <w:sz w:val="36"/>
          <w:szCs w:val="28"/>
        </w:rPr>
        <w:t>"</w:t>
      </w:r>
    </w:p>
    <w:p w:rsidR="001951B4" w:rsidRPr="005D1F9C" w:rsidRDefault="001951B4" w:rsidP="001951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1951B4" w:rsidRPr="005D1F9C" w:rsidRDefault="001951B4" w:rsidP="001951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4C32" w:rsidRPr="005D1F9C" w:rsidRDefault="00724C32" w:rsidP="001951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51B4" w:rsidRPr="005D1F9C" w:rsidRDefault="001951B4" w:rsidP="001951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51B4" w:rsidRPr="005D1F9C" w:rsidRDefault="001951B4" w:rsidP="001951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7860" w:rsidRDefault="001951B4" w:rsidP="00007860">
      <w:pPr>
        <w:spacing w:after="0" w:line="240" w:lineRule="auto"/>
        <w:ind w:left="467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F9C">
        <w:rPr>
          <w:rFonts w:ascii="Times New Roman" w:hAnsi="Times New Roman" w:cs="Times New Roman"/>
          <w:b/>
          <w:sz w:val="28"/>
          <w:szCs w:val="28"/>
        </w:rPr>
        <w:t>Докладчик:</w:t>
      </w:r>
      <w:r w:rsidR="00007860" w:rsidRPr="0000786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3419D" w:rsidRDefault="0003419D" w:rsidP="0003419D">
      <w:pPr>
        <w:spacing w:after="0" w:line="240" w:lineRule="auto"/>
        <w:ind w:left="467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Заместитель начальника </w:t>
      </w:r>
    </w:p>
    <w:p w:rsidR="00007860" w:rsidRPr="00007860" w:rsidRDefault="00CF32D4" w:rsidP="0003419D">
      <w:pPr>
        <w:spacing w:after="0" w:line="240" w:lineRule="auto"/>
        <w:ind w:left="467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МТУ </w:t>
      </w:r>
      <w:r w:rsidR="0003419D" w:rsidRPr="00007860">
        <w:rPr>
          <w:rFonts w:ascii="Times New Roman" w:eastAsia="Calibri" w:hAnsi="Times New Roman" w:cs="Times New Roman"/>
          <w:sz w:val="28"/>
          <w:szCs w:val="28"/>
        </w:rPr>
        <w:t>Ространснадзора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ЮФО</w:t>
      </w:r>
      <w:r w:rsidR="0003419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Заглада Антон Александрович</w:t>
      </w:r>
      <w:r w:rsidR="0003419D" w:rsidRPr="0000786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951B4" w:rsidRPr="00CC28EE" w:rsidRDefault="001951B4" w:rsidP="001951B4">
      <w:pPr>
        <w:spacing w:after="0" w:line="240" w:lineRule="auto"/>
        <w:ind w:left="467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4C32" w:rsidRPr="005D1F9C" w:rsidRDefault="00724C32" w:rsidP="00F86F1E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24C32" w:rsidRPr="005D1F9C" w:rsidRDefault="00724C32" w:rsidP="00F86F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4C32" w:rsidRPr="005D1F9C" w:rsidRDefault="00724C32" w:rsidP="00F86F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4C32" w:rsidRPr="005D1F9C" w:rsidRDefault="00724C32" w:rsidP="00F86F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4C32" w:rsidRPr="005D1F9C" w:rsidRDefault="00724C32" w:rsidP="00F86F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4C32" w:rsidRPr="005D1F9C" w:rsidRDefault="00724C32" w:rsidP="00F86F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4C32" w:rsidRPr="005D1F9C" w:rsidRDefault="00724C32" w:rsidP="00F86F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4C32" w:rsidRDefault="00724C32" w:rsidP="00F86F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C28EE" w:rsidRDefault="00CC28EE" w:rsidP="00F86F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4691F" w:rsidRPr="005D1F9C" w:rsidRDefault="00F4691F" w:rsidP="00F86F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4C32" w:rsidRPr="005D1F9C" w:rsidRDefault="00724C32" w:rsidP="00F86F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D181A" w:rsidRPr="005D1F9C" w:rsidRDefault="002D181A" w:rsidP="002D18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F9C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BC66C5">
        <w:rPr>
          <w:rFonts w:ascii="Times New Roman" w:hAnsi="Times New Roman" w:cs="Times New Roman"/>
          <w:b/>
          <w:sz w:val="28"/>
          <w:szCs w:val="28"/>
        </w:rPr>
        <w:t>Мариуполь</w:t>
      </w:r>
    </w:p>
    <w:p w:rsidR="009E6FC9" w:rsidRDefault="009E6FC9" w:rsidP="002D18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81A" w:rsidRPr="005D1F9C" w:rsidRDefault="002D181A" w:rsidP="002D18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F9C">
        <w:rPr>
          <w:rFonts w:ascii="Times New Roman" w:hAnsi="Times New Roman" w:cs="Times New Roman"/>
          <w:b/>
          <w:sz w:val="28"/>
          <w:szCs w:val="28"/>
        </w:rPr>
        <w:t>20</w:t>
      </w:r>
      <w:r w:rsidR="00CF32D4">
        <w:rPr>
          <w:rFonts w:ascii="Times New Roman" w:hAnsi="Times New Roman" w:cs="Times New Roman"/>
          <w:b/>
          <w:sz w:val="28"/>
          <w:szCs w:val="28"/>
        </w:rPr>
        <w:t>24</w:t>
      </w:r>
    </w:p>
    <w:p w:rsidR="009D352F" w:rsidRDefault="00CF32D4" w:rsidP="008B44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МТУ</w:t>
      </w:r>
      <w:r w:rsidR="00625B08" w:rsidRPr="00027623">
        <w:rPr>
          <w:rFonts w:ascii="Times New Roman" w:hAnsi="Times New Roman" w:cs="Times New Roman"/>
          <w:sz w:val="28"/>
          <w:szCs w:val="28"/>
        </w:rPr>
        <w:t xml:space="preserve"> Ространснадзора </w:t>
      </w:r>
      <w:r>
        <w:rPr>
          <w:rFonts w:ascii="Times New Roman" w:hAnsi="Times New Roman" w:cs="Times New Roman"/>
          <w:sz w:val="28"/>
          <w:szCs w:val="28"/>
        </w:rPr>
        <w:t xml:space="preserve">по ЮФО </w:t>
      </w:r>
      <w:r w:rsidR="008B445B">
        <w:rPr>
          <w:rFonts w:ascii="Times New Roman" w:hAnsi="Times New Roman" w:cs="Times New Roman"/>
          <w:sz w:val="28"/>
          <w:szCs w:val="28"/>
        </w:rPr>
        <w:t>в</w:t>
      </w:r>
      <w:r w:rsidR="00A74128">
        <w:rPr>
          <w:rFonts w:ascii="Times New Roman" w:hAnsi="Times New Roman" w:cs="Times New Roman"/>
          <w:sz w:val="28"/>
          <w:szCs w:val="28"/>
        </w:rPr>
        <w:t xml:space="preserve"> </w:t>
      </w:r>
      <w:r w:rsidR="009D352F">
        <w:rPr>
          <w:rFonts w:ascii="Times New Roman" w:hAnsi="Times New Roman" w:cs="Times New Roman"/>
          <w:sz w:val="28"/>
          <w:szCs w:val="28"/>
        </w:rPr>
        <w:t xml:space="preserve">истекшем периоде </w:t>
      </w:r>
      <w:r w:rsidR="00A74128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862BA4">
        <w:rPr>
          <w:rFonts w:ascii="Times New Roman" w:hAnsi="Times New Roman" w:cs="Times New Roman"/>
          <w:sz w:val="28"/>
          <w:szCs w:val="28"/>
        </w:rPr>
        <w:t xml:space="preserve"> год</w:t>
      </w:r>
      <w:r w:rsidR="009D352F">
        <w:rPr>
          <w:rFonts w:ascii="Times New Roman" w:hAnsi="Times New Roman" w:cs="Times New Roman"/>
          <w:sz w:val="28"/>
          <w:szCs w:val="28"/>
        </w:rPr>
        <w:t>а</w:t>
      </w:r>
      <w:r w:rsidR="00862BA4">
        <w:rPr>
          <w:rFonts w:ascii="Times New Roman" w:hAnsi="Times New Roman" w:cs="Times New Roman"/>
          <w:sz w:val="28"/>
          <w:szCs w:val="28"/>
        </w:rPr>
        <w:t xml:space="preserve"> в рамках осуществления </w:t>
      </w:r>
      <w:r w:rsidRPr="00CF32D4">
        <w:rPr>
          <w:rFonts w:ascii="Times New Roman" w:hAnsi="Times New Roman" w:cs="Times New Roman"/>
          <w:sz w:val="28"/>
          <w:szCs w:val="28"/>
        </w:rPr>
        <w:t>федерального государс</w:t>
      </w:r>
      <w:r w:rsidRPr="009D352F">
        <w:rPr>
          <w:rFonts w:ascii="Times New Roman" w:hAnsi="Times New Roman" w:cs="Times New Roman"/>
          <w:sz w:val="28"/>
          <w:szCs w:val="28"/>
        </w:rPr>
        <w:t xml:space="preserve">твенного контроля (надзора) в области </w:t>
      </w:r>
      <w:r w:rsidRPr="004F3B7F">
        <w:rPr>
          <w:rFonts w:ascii="Times New Roman" w:hAnsi="Times New Roman" w:cs="Times New Roman"/>
          <w:sz w:val="28"/>
          <w:szCs w:val="28"/>
        </w:rPr>
        <w:t>торгового мореплавания и внутреннего водного транспорта</w:t>
      </w:r>
      <w:r w:rsidR="00862BA4" w:rsidRPr="004F3B7F">
        <w:rPr>
          <w:rFonts w:ascii="Times New Roman" w:hAnsi="Times New Roman" w:cs="Times New Roman"/>
          <w:sz w:val="28"/>
          <w:szCs w:val="28"/>
        </w:rPr>
        <w:t xml:space="preserve"> </w:t>
      </w:r>
      <w:r w:rsidR="008B445B" w:rsidRPr="004F3B7F">
        <w:rPr>
          <w:rFonts w:ascii="Times New Roman" w:hAnsi="Times New Roman" w:cs="Times New Roman"/>
          <w:sz w:val="28"/>
          <w:szCs w:val="28"/>
        </w:rPr>
        <w:t xml:space="preserve">было </w:t>
      </w:r>
      <w:r w:rsidR="009D352F" w:rsidRPr="004F3B7F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4F3B7F" w:rsidRPr="004F3B7F">
        <w:rPr>
          <w:rFonts w:ascii="Times New Roman" w:hAnsi="Times New Roman" w:cs="Times New Roman"/>
          <w:sz w:val="28"/>
          <w:szCs w:val="28"/>
        </w:rPr>
        <w:t>311</w:t>
      </w:r>
      <w:r w:rsidR="009D352F" w:rsidRPr="004F3B7F">
        <w:rPr>
          <w:rFonts w:ascii="Times New Roman" w:hAnsi="Times New Roman" w:cs="Times New Roman"/>
          <w:sz w:val="28"/>
          <w:szCs w:val="28"/>
        </w:rPr>
        <w:t xml:space="preserve"> постоянных рейда, за аналогичный период 2023 года проведено </w:t>
      </w:r>
      <w:r w:rsidR="004F3B7F" w:rsidRPr="004F3B7F">
        <w:rPr>
          <w:rFonts w:ascii="Times New Roman" w:hAnsi="Times New Roman" w:cs="Times New Roman"/>
          <w:sz w:val="28"/>
          <w:szCs w:val="28"/>
        </w:rPr>
        <w:t>298</w:t>
      </w:r>
      <w:r w:rsidR="009D352F" w:rsidRPr="004F3B7F">
        <w:rPr>
          <w:rFonts w:ascii="Times New Roman" w:hAnsi="Times New Roman" w:cs="Times New Roman"/>
          <w:sz w:val="28"/>
          <w:szCs w:val="28"/>
        </w:rPr>
        <w:t xml:space="preserve"> постоянных </w:t>
      </w:r>
      <w:r w:rsidR="009D352F" w:rsidRPr="009D352F">
        <w:rPr>
          <w:rFonts w:ascii="Times New Roman" w:hAnsi="Times New Roman" w:cs="Times New Roman"/>
          <w:sz w:val="28"/>
          <w:szCs w:val="28"/>
        </w:rPr>
        <w:t>рейда.</w:t>
      </w:r>
    </w:p>
    <w:p w:rsidR="009D352F" w:rsidRDefault="009D352F" w:rsidP="008B44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(надзорные) мероприятия в 2024 годе не проводились в связи с ограничениями, введенными п</w:t>
      </w:r>
      <w:r w:rsidRPr="009D352F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D352F">
        <w:rPr>
          <w:rFonts w:ascii="Times New Roman" w:hAnsi="Times New Roman" w:cs="Times New Roman"/>
          <w:sz w:val="28"/>
          <w:szCs w:val="28"/>
        </w:rPr>
        <w:t xml:space="preserve"> Правительства РФ от 10 марта 2022 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D352F">
        <w:rPr>
          <w:rFonts w:ascii="Times New Roman" w:hAnsi="Times New Roman" w:cs="Times New Roman"/>
          <w:sz w:val="28"/>
          <w:szCs w:val="28"/>
        </w:rPr>
        <w:t> 336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D352F">
        <w:rPr>
          <w:rFonts w:ascii="Times New Roman" w:hAnsi="Times New Roman" w:cs="Times New Roman"/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D352F" w:rsidRDefault="009D352F" w:rsidP="008B44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проведенных </w:t>
      </w:r>
      <w:r w:rsidRPr="004F3B7F">
        <w:rPr>
          <w:rFonts w:ascii="Times New Roman" w:hAnsi="Times New Roman" w:cs="Times New Roman"/>
          <w:sz w:val="28"/>
          <w:szCs w:val="28"/>
        </w:rPr>
        <w:t xml:space="preserve">постоянных рейдов в 2024 годы было возбуждено и рассмотрено </w:t>
      </w:r>
      <w:r w:rsidR="004F3B7F" w:rsidRPr="004F3B7F">
        <w:rPr>
          <w:rFonts w:ascii="Times New Roman" w:hAnsi="Times New Roman" w:cs="Times New Roman"/>
          <w:sz w:val="28"/>
          <w:szCs w:val="28"/>
        </w:rPr>
        <w:t>41</w:t>
      </w:r>
      <w:r w:rsidRPr="004F3B7F">
        <w:rPr>
          <w:rFonts w:ascii="Times New Roman" w:hAnsi="Times New Roman" w:cs="Times New Roman"/>
          <w:sz w:val="28"/>
          <w:szCs w:val="28"/>
        </w:rPr>
        <w:t xml:space="preserve"> дел</w:t>
      </w:r>
      <w:r w:rsidR="004F3B7F" w:rsidRPr="004F3B7F">
        <w:rPr>
          <w:rFonts w:ascii="Times New Roman" w:hAnsi="Times New Roman" w:cs="Times New Roman"/>
          <w:sz w:val="28"/>
          <w:szCs w:val="28"/>
        </w:rPr>
        <w:t>о</w:t>
      </w:r>
      <w:r w:rsidRPr="004F3B7F">
        <w:rPr>
          <w:rFonts w:ascii="Times New Roman" w:hAnsi="Times New Roman" w:cs="Times New Roman"/>
          <w:sz w:val="28"/>
          <w:szCs w:val="28"/>
        </w:rPr>
        <w:t xml:space="preserve"> об административн</w:t>
      </w:r>
      <w:r w:rsidR="004F3B7F" w:rsidRPr="004F3B7F">
        <w:rPr>
          <w:rFonts w:ascii="Times New Roman" w:hAnsi="Times New Roman" w:cs="Times New Roman"/>
          <w:sz w:val="28"/>
          <w:szCs w:val="28"/>
        </w:rPr>
        <w:t>ом</w:t>
      </w:r>
      <w:r w:rsidRPr="004F3B7F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4F3B7F" w:rsidRPr="004F3B7F">
        <w:rPr>
          <w:rFonts w:ascii="Times New Roman" w:hAnsi="Times New Roman" w:cs="Times New Roman"/>
          <w:sz w:val="28"/>
          <w:szCs w:val="28"/>
        </w:rPr>
        <w:t>и</w:t>
      </w:r>
      <w:r w:rsidRPr="004F3B7F">
        <w:rPr>
          <w:rFonts w:ascii="Times New Roman" w:hAnsi="Times New Roman" w:cs="Times New Roman"/>
          <w:sz w:val="28"/>
          <w:szCs w:val="28"/>
        </w:rPr>
        <w:t>, предусмотренн</w:t>
      </w:r>
      <w:r w:rsidR="004F3B7F" w:rsidRPr="004F3B7F">
        <w:rPr>
          <w:rFonts w:ascii="Times New Roman" w:hAnsi="Times New Roman" w:cs="Times New Roman"/>
          <w:sz w:val="28"/>
          <w:szCs w:val="28"/>
        </w:rPr>
        <w:t>ом</w:t>
      </w:r>
      <w:r w:rsidRPr="004F3B7F">
        <w:rPr>
          <w:rFonts w:ascii="Times New Roman" w:hAnsi="Times New Roman" w:cs="Times New Roman"/>
          <w:sz w:val="28"/>
          <w:szCs w:val="28"/>
        </w:rPr>
        <w:t xml:space="preserve"> статьей 14.43 КоАП РФ, за аналогичный период 2023 года возбуждено и рассмотрено 9</w:t>
      </w:r>
      <w:r w:rsidR="004F3B7F">
        <w:rPr>
          <w:rFonts w:ascii="Times New Roman" w:hAnsi="Times New Roman" w:cs="Times New Roman"/>
          <w:sz w:val="28"/>
          <w:szCs w:val="28"/>
        </w:rPr>
        <w:t>9</w:t>
      </w:r>
      <w:r w:rsidRPr="004F3B7F">
        <w:rPr>
          <w:rFonts w:ascii="Times New Roman" w:hAnsi="Times New Roman" w:cs="Times New Roman"/>
          <w:sz w:val="28"/>
          <w:szCs w:val="28"/>
        </w:rPr>
        <w:t xml:space="preserve"> дел об административных </w:t>
      </w:r>
      <w:r>
        <w:rPr>
          <w:rFonts w:ascii="Times New Roman" w:hAnsi="Times New Roman" w:cs="Times New Roman"/>
          <w:sz w:val="28"/>
          <w:szCs w:val="28"/>
        </w:rPr>
        <w:t>правонарушениях</w:t>
      </w:r>
      <w:r w:rsidRPr="009D352F">
        <w:rPr>
          <w:rFonts w:ascii="Times New Roman" w:hAnsi="Times New Roman" w:cs="Times New Roman"/>
          <w:sz w:val="28"/>
          <w:szCs w:val="28"/>
        </w:rPr>
        <w:t>.</w:t>
      </w:r>
    </w:p>
    <w:p w:rsidR="009D352F" w:rsidRDefault="009D352F" w:rsidP="008B44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32EAA" w:rsidRPr="00032EAA" w:rsidRDefault="00032EAA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EAA">
        <w:rPr>
          <w:rFonts w:ascii="Times New Roman" w:hAnsi="Times New Roman" w:cs="Times New Roman"/>
          <w:sz w:val="28"/>
          <w:szCs w:val="28"/>
        </w:rPr>
        <w:t>Характерными нарушениями в области безопасной эксплуатации портовых ГТС можно выделить следующие:</w:t>
      </w:r>
    </w:p>
    <w:p w:rsidR="00032EAA" w:rsidRPr="00032EAA" w:rsidRDefault="00032EAA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EAA">
        <w:rPr>
          <w:rFonts w:ascii="Times New Roman" w:hAnsi="Times New Roman" w:cs="Times New Roman"/>
          <w:sz w:val="28"/>
          <w:szCs w:val="28"/>
        </w:rPr>
        <w:t>- несоответствие гидротехнических сооружений требованиям Технических регламентов о безопасности объектов морского транспорта и внутреннего водного транспорта, утвержденных постановлениями Правительства РФ от 12.08.2010 № 620 и № 623 соответственно, а именно:</w:t>
      </w:r>
    </w:p>
    <w:p w:rsidR="00032EAA" w:rsidRPr="00032EAA" w:rsidRDefault="00032EAA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EAA">
        <w:rPr>
          <w:rFonts w:ascii="Times New Roman" w:hAnsi="Times New Roman" w:cs="Times New Roman"/>
          <w:sz w:val="28"/>
          <w:szCs w:val="28"/>
        </w:rPr>
        <w:t>- повреждение конструкции гидротехнических сооружений;</w:t>
      </w:r>
    </w:p>
    <w:p w:rsidR="00032EAA" w:rsidRPr="00032EAA" w:rsidRDefault="00032EAA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EAA">
        <w:rPr>
          <w:rFonts w:ascii="Times New Roman" w:hAnsi="Times New Roman" w:cs="Times New Roman"/>
          <w:sz w:val="28"/>
          <w:szCs w:val="28"/>
        </w:rPr>
        <w:t>- отсутствие или повреждение швартовых и отбойных устройств;</w:t>
      </w:r>
    </w:p>
    <w:p w:rsidR="00032EAA" w:rsidRPr="00032EAA" w:rsidRDefault="00032EAA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EAA">
        <w:rPr>
          <w:rFonts w:ascii="Times New Roman" w:hAnsi="Times New Roman" w:cs="Times New Roman"/>
          <w:sz w:val="28"/>
          <w:szCs w:val="28"/>
        </w:rPr>
        <w:t xml:space="preserve">- повреждение или отсутствие </w:t>
      </w:r>
      <w:proofErr w:type="spellStart"/>
      <w:r w:rsidRPr="00032EAA">
        <w:rPr>
          <w:rFonts w:ascii="Times New Roman" w:hAnsi="Times New Roman" w:cs="Times New Roman"/>
          <w:sz w:val="28"/>
          <w:szCs w:val="28"/>
        </w:rPr>
        <w:t>колесотбойного</w:t>
      </w:r>
      <w:proofErr w:type="spellEnd"/>
      <w:r w:rsidRPr="00032EAA">
        <w:rPr>
          <w:rFonts w:ascii="Times New Roman" w:hAnsi="Times New Roman" w:cs="Times New Roman"/>
          <w:sz w:val="28"/>
          <w:szCs w:val="28"/>
        </w:rPr>
        <w:t xml:space="preserve"> бруса; </w:t>
      </w:r>
    </w:p>
    <w:p w:rsidR="00032EAA" w:rsidRPr="00032EAA" w:rsidRDefault="00032EAA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EAA">
        <w:rPr>
          <w:rFonts w:ascii="Times New Roman" w:hAnsi="Times New Roman" w:cs="Times New Roman"/>
          <w:sz w:val="28"/>
          <w:szCs w:val="28"/>
        </w:rPr>
        <w:t>- нарушение установленного режима эксплуатации и назначения причалов;</w:t>
      </w:r>
    </w:p>
    <w:p w:rsidR="00032EAA" w:rsidRPr="00032EAA" w:rsidRDefault="00032EAA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EAA">
        <w:rPr>
          <w:rFonts w:ascii="Times New Roman" w:hAnsi="Times New Roman" w:cs="Times New Roman"/>
          <w:sz w:val="28"/>
          <w:szCs w:val="28"/>
        </w:rPr>
        <w:t>- отсутствие обозначенных границ причалов и схем эксплуатационных нагрузок;</w:t>
      </w:r>
    </w:p>
    <w:p w:rsidR="00032EAA" w:rsidRPr="00032EAA" w:rsidRDefault="00032EAA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EAA">
        <w:rPr>
          <w:rFonts w:ascii="Times New Roman" w:hAnsi="Times New Roman" w:cs="Times New Roman"/>
          <w:sz w:val="28"/>
          <w:szCs w:val="28"/>
        </w:rPr>
        <w:t>- отсутствие нумерации швартовых устройств;</w:t>
      </w:r>
    </w:p>
    <w:p w:rsidR="00032EAA" w:rsidRPr="00032EAA" w:rsidRDefault="00032EAA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EAA">
        <w:rPr>
          <w:rFonts w:ascii="Times New Roman" w:hAnsi="Times New Roman" w:cs="Times New Roman"/>
          <w:sz w:val="28"/>
          <w:szCs w:val="28"/>
        </w:rPr>
        <w:t>- отсутствие схемы эксплуатационных нагрузок, которые должны быть указаны на плакате, установленном на видном месте объекта регулирования;</w:t>
      </w:r>
    </w:p>
    <w:p w:rsidR="00032EAA" w:rsidRPr="00032EAA" w:rsidRDefault="00032EAA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EAA">
        <w:rPr>
          <w:rFonts w:ascii="Times New Roman" w:hAnsi="Times New Roman" w:cs="Times New Roman"/>
          <w:sz w:val="28"/>
          <w:szCs w:val="28"/>
        </w:rPr>
        <w:t>- отсутствие паспорта (технического паспорта) причального сооружения</w:t>
      </w:r>
      <w:r w:rsidR="00083382">
        <w:rPr>
          <w:rFonts w:ascii="Times New Roman" w:hAnsi="Times New Roman" w:cs="Times New Roman"/>
          <w:sz w:val="28"/>
          <w:szCs w:val="28"/>
        </w:rPr>
        <w:t xml:space="preserve"> или ненадлежащее его ведение</w:t>
      </w:r>
      <w:r w:rsidRPr="00032EAA">
        <w:rPr>
          <w:rFonts w:ascii="Times New Roman" w:hAnsi="Times New Roman" w:cs="Times New Roman"/>
          <w:sz w:val="28"/>
          <w:szCs w:val="28"/>
        </w:rPr>
        <w:t>;</w:t>
      </w:r>
    </w:p>
    <w:p w:rsidR="00032EAA" w:rsidRPr="00032EAA" w:rsidRDefault="00032EAA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EAA">
        <w:rPr>
          <w:rFonts w:ascii="Times New Roman" w:hAnsi="Times New Roman" w:cs="Times New Roman"/>
          <w:sz w:val="28"/>
          <w:szCs w:val="28"/>
        </w:rPr>
        <w:t>- отсутствие в паспорте ГТС сведений о величинах смещений и деформации причалов;</w:t>
      </w:r>
    </w:p>
    <w:p w:rsidR="00032EAA" w:rsidRPr="00032EAA" w:rsidRDefault="00032EAA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EAA">
        <w:rPr>
          <w:rFonts w:ascii="Times New Roman" w:hAnsi="Times New Roman" w:cs="Times New Roman"/>
          <w:sz w:val="28"/>
          <w:szCs w:val="28"/>
        </w:rPr>
        <w:t>- не обозначены границы причального сооружения;</w:t>
      </w:r>
    </w:p>
    <w:p w:rsidR="00032EAA" w:rsidRDefault="00032EAA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EAA">
        <w:rPr>
          <w:rFonts w:ascii="Times New Roman" w:hAnsi="Times New Roman" w:cs="Times New Roman"/>
          <w:sz w:val="28"/>
          <w:szCs w:val="28"/>
        </w:rPr>
        <w:t>- отсутствие декларации о соответствии причального сооружения треб</w:t>
      </w:r>
      <w:r w:rsidR="000E2C71">
        <w:rPr>
          <w:rFonts w:ascii="Times New Roman" w:hAnsi="Times New Roman" w:cs="Times New Roman"/>
          <w:sz w:val="28"/>
          <w:szCs w:val="28"/>
        </w:rPr>
        <w:t>ованиям Технического регламента;</w:t>
      </w:r>
    </w:p>
    <w:p w:rsidR="00083382" w:rsidRDefault="00083382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3382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осуществление</w:t>
      </w:r>
      <w:r w:rsidRPr="00083382">
        <w:rPr>
          <w:rFonts w:ascii="Times New Roman" w:hAnsi="Times New Roman" w:cs="Times New Roman"/>
          <w:sz w:val="28"/>
          <w:szCs w:val="28"/>
        </w:rPr>
        <w:t xml:space="preserve"> своевременны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83382">
        <w:rPr>
          <w:rFonts w:ascii="Times New Roman" w:hAnsi="Times New Roman" w:cs="Times New Roman"/>
          <w:sz w:val="28"/>
          <w:szCs w:val="28"/>
        </w:rPr>
        <w:t xml:space="preserve"> ремонтно-восстановительны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83382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5A6341">
        <w:rPr>
          <w:rFonts w:ascii="Times New Roman" w:hAnsi="Times New Roman" w:cs="Times New Roman"/>
          <w:sz w:val="28"/>
          <w:szCs w:val="28"/>
        </w:rPr>
        <w:t xml:space="preserve"> в необходимых объемах.</w:t>
      </w:r>
    </w:p>
    <w:p w:rsidR="005A6341" w:rsidRDefault="005A6341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F2C">
        <w:rPr>
          <w:rFonts w:ascii="Times New Roman" w:hAnsi="Times New Roman" w:cs="Times New Roman"/>
          <w:sz w:val="28"/>
          <w:szCs w:val="28"/>
        </w:rPr>
        <w:t>По всем таким нарушениям вина оператора причала является безусловной, так как на него как на эксплуатирующую организацию возложена обязанность по соблюдению требований Технического регламента.</w:t>
      </w:r>
    </w:p>
    <w:p w:rsidR="005A6341" w:rsidRPr="005A6341" w:rsidRDefault="005A6341" w:rsidP="005A63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6341">
        <w:rPr>
          <w:rFonts w:ascii="Times New Roman" w:hAnsi="Times New Roman" w:cs="Times New Roman"/>
          <w:sz w:val="28"/>
          <w:szCs w:val="28"/>
        </w:rPr>
        <w:lastRenderedPageBreak/>
        <w:t>Отдельно можно выделить, такое нарушение, как не осуществление оператором причала должного технического надзора за объектом инфраструктуры морского транспорта.</w:t>
      </w:r>
    </w:p>
    <w:p w:rsidR="005A6341" w:rsidRPr="005A6341" w:rsidRDefault="005A6341" w:rsidP="005A63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6341">
        <w:rPr>
          <w:rFonts w:ascii="Times New Roman" w:hAnsi="Times New Roman" w:cs="Times New Roman"/>
          <w:sz w:val="28"/>
          <w:szCs w:val="28"/>
        </w:rPr>
        <w:t>В целях осуществления подтверждения гидротехнических сооружений соответствия требованиям Технического регламента разработан ГОСТ Р 54523-2011 «Портовые гидротехнические сооружения. Правила обследования и мониторинга технического состояния».</w:t>
      </w:r>
    </w:p>
    <w:p w:rsidR="005A6341" w:rsidRPr="005A6341" w:rsidRDefault="005A6341" w:rsidP="005A63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6341">
        <w:rPr>
          <w:rFonts w:ascii="Times New Roman" w:hAnsi="Times New Roman" w:cs="Times New Roman"/>
          <w:sz w:val="28"/>
          <w:szCs w:val="28"/>
        </w:rPr>
        <w:t>Исходя из названного ГОСТа, технически</w:t>
      </w:r>
      <w:r w:rsidR="00085310">
        <w:rPr>
          <w:rFonts w:ascii="Times New Roman" w:hAnsi="Times New Roman" w:cs="Times New Roman"/>
          <w:sz w:val="28"/>
          <w:szCs w:val="28"/>
        </w:rPr>
        <w:t>й</w:t>
      </w:r>
      <w:r w:rsidRPr="005A6341">
        <w:rPr>
          <w:rFonts w:ascii="Times New Roman" w:hAnsi="Times New Roman" w:cs="Times New Roman"/>
          <w:sz w:val="28"/>
          <w:szCs w:val="28"/>
        </w:rPr>
        <w:t xml:space="preserve"> надзор, осуществляется путем обследования и мониторинга технического состояния портовых гидротехнических сооружений, которые образуют комплексную систему технического контроля этих объектов, обеспечивающую эффективное использование, сохранность и безопасность эксплуатации сооружений в течение установленного срока их службы.</w:t>
      </w:r>
    </w:p>
    <w:p w:rsidR="005A6341" w:rsidRPr="005A6341" w:rsidRDefault="005A6341" w:rsidP="005A63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6341">
        <w:rPr>
          <w:rFonts w:ascii="Times New Roman" w:hAnsi="Times New Roman" w:cs="Times New Roman"/>
          <w:sz w:val="28"/>
          <w:szCs w:val="28"/>
        </w:rPr>
        <w:t>В свою очередь, мониторинг технического состояния сооружений проводится эксплуатирующими организациями путем их регулярных (не реже 1-го раза в месяц) и периодических (не реже 1-го раза в год) технических осмотров.</w:t>
      </w:r>
    </w:p>
    <w:p w:rsidR="005A6341" w:rsidRPr="005A6341" w:rsidRDefault="005A6341" w:rsidP="005A63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6341">
        <w:rPr>
          <w:rFonts w:ascii="Times New Roman" w:hAnsi="Times New Roman" w:cs="Times New Roman"/>
          <w:sz w:val="28"/>
          <w:szCs w:val="28"/>
        </w:rPr>
        <w:t>Осмотры провод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A6341">
        <w:rPr>
          <w:rFonts w:ascii="Times New Roman" w:hAnsi="Times New Roman" w:cs="Times New Roman"/>
          <w:sz w:val="28"/>
          <w:szCs w:val="28"/>
        </w:rPr>
        <w:t>т комиссия, назначаемая приказом по организации, эксплуатирующей сооружения. Результаты оформляются актом.</w:t>
      </w:r>
    </w:p>
    <w:p w:rsidR="005A6341" w:rsidRDefault="005A6341" w:rsidP="00255D8B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6341">
        <w:rPr>
          <w:rFonts w:ascii="Times New Roman" w:hAnsi="Times New Roman" w:cs="Times New Roman"/>
          <w:sz w:val="28"/>
          <w:szCs w:val="28"/>
        </w:rPr>
        <w:t xml:space="preserve">Следует отметить, что такие осмотры могут </w:t>
      </w:r>
      <w:r w:rsidR="000409F6" w:rsidRPr="005A6341">
        <w:rPr>
          <w:rFonts w:ascii="Times New Roman" w:hAnsi="Times New Roman" w:cs="Times New Roman"/>
          <w:sz w:val="28"/>
          <w:szCs w:val="28"/>
        </w:rPr>
        <w:t>проводиться</w:t>
      </w:r>
      <w:r w:rsidRPr="005A6341">
        <w:rPr>
          <w:rFonts w:ascii="Times New Roman" w:hAnsi="Times New Roman" w:cs="Times New Roman"/>
          <w:sz w:val="28"/>
          <w:szCs w:val="28"/>
        </w:rPr>
        <w:t xml:space="preserve"> с привлечением аккредитованного испытательного центра, но участие аккредитованных компаний при проведении осмотров не является обязательным.</w:t>
      </w:r>
    </w:p>
    <w:p w:rsidR="00255D8B" w:rsidRDefault="00255D8B" w:rsidP="00255D8B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5D8B" w:rsidRPr="000409F6" w:rsidRDefault="00255D8B" w:rsidP="00255D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F6">
        <w:rPr>
          <w:rFonts w:ascii="Times New Roman" w:hAnsi="Times New Roman" w:cs="Times New Roman"/>
          <w:sz w:val="28"/>
          <w:szCs w:val="28"/>
        </w:rPr>
        <w:t>Очередные комплексные обследования гидротехнических сооружений проводятся не реже 1-го раза в 5 лет (по истечении срока действия свидетельства о годности сооружения к эксплуатации), при этом участие в обследовании аккредитованного испытательного центра является обязательным.</w:t>
      </w:r>
    </w:p>
    <w:p w:rsidR="00255D8B" w:rsidRPr="000409F6" w:rsidRDefault="00255D8B" w:rsidP="00255D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F6">
        <w:rPr>
          <w:rFonts w:ascii="Times New Roman" w:hAnsi="Times New Roman" w:cs="Times New Roman"/>
          <w:sz w:val="28"/>
          <w:szCs w:val="28"/>
        </w:rPr>
        <w:t>Федеральным законом №184-ФЗ "О техническом регулировании", абз.14 ст.2, (далее-Федеральный закон №184-ФЗ) определено, что юридические лица, индивидуальные предприниматели, выполняющие работы по оценке соответствия должны быть аккредитованы, в соответствии с Федеральным законом от 28.12.2013 № 412-ФЗ «Об аккредитации в национальной системе аккредитации» (далее-Федеральный закон №412-ФЗ).</w:t>
      </w:r>
    </w:p>
    <w:p w:rsidR="00255D8B" w:rsidRPr="000409F6" w:rsidRDefault="00255D8B" w:rsidP="00255D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F6">
        <w:rPr>
          <w:rFonts w:ascii="Times New Roman" w:hAnsi="Times New Roman" w:cs="Times New Roman"/>
          <w:sz w:val="28"/>
          <w:szCs w:val="28"/>
        </w:rPr>
        <w:t>Кроме того, по смыслу пунктов 189, 190, 195, 224, 230 Технического регламента о безопасности объектов морского транспорта, работы связанные с установлением величины предельных смещений и деформаций сооружения, его обследованием, изменением режима эксплуатации, планированием и выполнением ремонтных работ, реконструкцией сооружения, осуществляются исключительно аккредитованным испытательным центром.</w:t>
      </w:r>
    </w:p>
    <w:p w:rsidR="00255D8B" w:rsidRPr="000409F6" w:rsidRDefault="00255D8B" w:rsidP="00255D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F6">
        <w:rPr>
          <w:rFonts w:ascii="Times New Roman" w:hAnsi="Times New Roman" w:cs="Times New Roman"/>
          <w:sz w:val="28"/>
          <w:szCs w:val="28"/>
        </w:rPr>
        <w:t xml:space="preserve">Согласно п. 4 ч. 1 ст. 8 Федерального закона № 412-ФЗ к полномочиям национального органа по аккредитации относятся формирование и ведение реестра аккредитованных лиц, реестра экспертов по аккредитации, реестра </w:t>
      </w:r>
      <w:r w:rsidRPr="000409F6">
        <w:rPr>
          <w:rFonts w:ascii="Times New Roman" w:hAnsi="Times New Roman" w:cs="Times New Roman"/>
          <w:sz w:val="28"/>
          <w:szCs w:val="28"/>
        </w:rPr>
        <w:lastRenderedPageBreak/>
        <w:t>технических экспертов, реестра экспертных организаций, предоставление сведений из указанных реестров.</w:t>
      </w:r>
    </w:p>
    <w:p w:rsidR="00255D8B" w:rsidRPr="000409F6" w:rsidRDefault="00255D8B" w:rsidP="00255D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F6">
        <w:rPr>
          <w:rFonts w:ascii="Times New Roman" w:hAnsi="Times New Roman" w:cs="Times New Roman"/>
          <w:sz w:val="28"/>
          <w:szCs w:val="28"/>
        </w:rPr>
        <w:t xml:space="preserve">В свою очередь Реестр аккредитованных лиц размещен в открытом доступе на официальном сайте </w:t>
      </w:r>
      <w:proofErr w:type="spellStart"/>
      <w:r w:rsidRPr="000409F6">
        <w:rPr>
          <w:rFonts w:ascii="Times New Roman" w:hAnsi="Times New Roman" w:cs="Times New Roman"/>
          <w:sz w:val="28"/>
          <w:szCs w:val="28"/>
        </w:rPr>
        <w:t>Росаккредитации</w:t>
      </w:r>
      <w:proofErr w:type="spellEnd"/>
      <w:r w:rsidRPr="000409F6">
        <w:rPr>
          <w:rFonts w:ascii="Times New Roman" w:hAnsi="Times New Roman" w:cs="Times New Roman"/>
          <w:sz w:val="28"/>
          <w:szCs w:val="28"/>
        </w:rPr>
        <w:t xml:space="preserve"> по адресу: https://pub.fsa.gov.ru/ral.</w:t>
      </w:r>
    </w:p>
    <w:p w:rsidR="00255D8B" w:rsidRPr="000409F6" w:rsidRDefault="00255D8B" w:rsidP="00255D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F6">
        <w:rPr>
          <w:rFonts w:ascii="Times New Roman" w:hAnsi="Times New Roman" w:cs="Times New Roman"/>
          <w:sz w:val="28"/>
          <w:szCs w:val="28"/>
        </w:rPr>
        <w:t xml:space="preserve">Вместе с тем имеют место нарушения законодательства об аккредитации, когда работы по оценке (подтверждению) соответствия гидротехнических сооружений установленным требованиям, связанным с обследованием, изменением режима эксплуатации и планированием ремонтных работ объектов инфраструктуры морского транспорта, осуществляют организации, не имеющие аккредитации </w:t>
      </w:r>
      <w:proofErr w:type="gramStart"/>
      <w:r w:rsidRPr="000409F6">
        <w:rPr>
          <w:rFonts w:ascii="Times New Roman" w:hAnsi="Times New Roman" w:cs="Times New Roman"/>
          <w:sz w:val="28"/>
          <w:szCs w:val="28"/>
        </w:rPr>
        <w:t>в национальной системы</w:t>
      </w:r>
      <w:proofErr w:type="gramEnd"/>
      <w:r w:rsidRPr="000409F6">
        <w:rPr>
          <w:rFonts w:ascii="Times New Roman" w:hAnsi="Times New Roman" w:cs="Times New Roman"/>
          <w:sz w:val="28"/>
          <w:szCs w:val="28"/>
        </w:rPr>
        <w:t xml:space="preserve"> аккредитации, не зарегистрированные в реестре аккредитованных лиц.</w:t>
      </w:r>
    </w:p>
    <w:p w:rsidR="00255D8B" w:rsidRPr="000409F6" w:rsidRDefault="00255D8B" w:rsidP="00255D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F6">
        <w:rPr>
          <w:rFonts w:ascii="Times New Roman" w:hAnsi="Times New Roman" w:cs="Times New Roman"/>
          <w:sz w:val="28"/>
          <w:szCs w:val="28"/>
        </w:rPr>
        <w:t>С внесением изменений в статью 171 Уголовного кодекса Российской Федерации, согласно Федеральному закону от 26 июля 2019 г. N207-ФЗ,               предусмотрена уголовная ответственность за выполнение работы по оценке соответствия без аккредитации в национальной системе аккредитации, в случаях, когда такая аккредитация обязательна.</w:t>
      </w:r>
    </w:p>
    <w:p w:rsidR="00255D8B" w:rsidRPr="00A53D2E" w:rsidRDefault="00255D8B" w:rsidP="00255D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A6341" w:rsidRDefault="005A6341" w:rsidP="009E6F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операторы терминалов, ошибочно полагают, что ГОСТы </w:t>
      </w:r>
      <w:r w:rsidRPr="005A6341">
        <w:rPr>
          <w:rFonts w:ascii="Times New Roman" w:hAnsi="Times New Roman" w:cs="Times New Roman"/>
          <w:sz w:val="28"/>
          <w:szCs w:val="28"/>
        </w:rPr>
        <w:t>разработан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A6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исключительно </w:t>
      </w:r>
      <w:r w:rsidRPr="005A6341">
        <w:rPr>
          <w:rFonts w:ascii="Times New Roman" w:hAnsi="Times New Roman" w:cs="Times New Roman"/>
          <w:sz w:val="28"/>
          <w:szCs w:val="28"/>
        </w:rPr>
        <w:t>для применения на добровольной основе и неприменение так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5A6341">
        <w:rPr>
          <w:rFonts w:ascii="Times New Roman" w:hAnsi="Times New Roman" w:cs="Times New Roman"/>
          <w:sz w:val="28"/>
          <w:szCs w:val="28"/>
        </w:rPr>
        <w:t xml:space="preserve"> ГОСТ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A6341">
        <w:rPr>
          <w:rFonts w:ascii="Times New Roman" w:hAnsi="Times New Roman" w:cs="Times New Roman"/>
          <w:sz w:val="28"/>
          <w:szCs w:val="28"/>
        </w:rPr>
        <w:t xml:space="preserve"> не может оцениваться как несоблюдение требований технического регламента о безопасности объектов морского транспорта.</w:t>
      </w:r>
    </w:p>
    <w:p w:rsidR="005A6341" w:rsidRDefault="005A6341" w:rsidP="005A63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Действительно, в </w:t>
      </w:r>
      <w:r w:rsidRPr="005A6341">
        <w:rPr>
          <w:rFonts w:ascii="Times New Roman" w:hAnsi="Times New Roman" w:cs="Times New Roman"/>
          <w:sz w:val="28"/>
          <w:szCs w:val="28"/>
        </w:rPr>
        <w:t xml:space="preserve">части 4 статьи 16.1 Федерального закона № 184-ФЗ </w:t>
      </w:r>
      <w:r>
        <w:rPr>
          <w:rFonts w:ascii="Times New Roman" w:hAnsi="Times New Roman" w:cs="Times New Roman"/>
          <w:sz w:val="28"/>
          <w:szCs w:val="28"/>
        </w:rPr>
        <w:t xml:space="preserve">указанно, что </w:t>
      </w:r>
      <w:r w:rsidRPr="005A6341">
        <w:rPr>
          <w:rFonts w:ascii="Times New Roman" w:hAnsi="Times New Roman" w:cs="Times New Roman"/>
          <w:sz w:val="28"/>
          <w:szCs w:val="28"/>
        </w:rPr>
        <w:t>применение на добровольной основе стандартов и (или) сводов правил, является достаточным условием соблюдения требований соответствующих технических регламентов. Неприменение таких стандартов и (или) сводов правил не может оцениваться как несоблюдение требований технических регламентов.</w:t>
      </w:r>
    </w:p>
    <w:p w:rsidR="005A6341" w:rsidRDefault="005A6341" w:rsidP="005A63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в указанной статье также </w:t>
      </w:r>
      <w:r w:rsidR="00CF207B">
        <w:rPr>
          <w:rFonts w:ascii="Times New Roman" w:hAnsi="Times New Roman" w:cs="Times New Roman"/>
          <w:sz w:val="28"/>
          <w:szCs w:val="28"/>
        </w:rPr>
        <w:t>сказан</w:t>
      </w:r>
      <w:r>
        <w:rPr>
          <w:rFonts w:ascii="Times New Roman" w:hAnsi="Times New Roman" w:cs="Times New Roman"/>
          <w:sz w:val="28"/>
          <w:szCs w:val="28"/>
        </w:rPr>
        <w:t xml:space="preserve">о, </w:t>
      </w:r>
      <w:r w:rsidR="00CF207B">
        <w:rPr>
          <w:rFonts w:ascii="Times New Roman" w:hAnsi="Times New Roman" w:cs="Times New Roman"/>
          <w:sz w:val="28"/>
          <w:szCs w:val="28"/>
        </w:rPr>
        <w:t xml:space="preserve">что в случае неприменения национальных стандартов </w:t>
      </w:r>
      <w:r w:rsidR="00CF207B" w:rsidRPr="00CF207B">
        <w:rPr>
          <w:rFonts w:ascii="Times New Roman" w:hAnsi="Times New Roman" w:cs="Times New Roman"/>
          <w:sz w:val="28"/>
          <w:szCs w:val="28"/>
        </w:rPr>
        <w:t>допускается применение предварительных национальных стандартов, стандартов организаций и (или) иных документов для оценки соответствия требованиям технических регламентов.</w:t>
      </w:r>
    </w:p>
    <w:p w:rsidR="00CF207B" w:rsidRPr="00CF207B" w:rsidRDefault="00CF207B" w:rsidP="00CF20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</w:t>
      </w:r>
      <w:r w:rsidRPr="00CF207B">
        <w:rPr>
          <w:rFonts w:ascii="Times New Roman" w:hAnsi="Times New Roman" w:cs="Times New Roman"/>
          <w:sz w:val="28"/>
          <w:szCs w:val="28"/>
        </w:rPr>
        <w:t xml:space="preserve">од понятием «применение на добровольной основе» документов, направленных на соблюдение требований принятого технического регламента, как указано в статье 16.1 Федерального закона </w:t>
      </w:r>
      <w:r w:rsidR="002A0C9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F207B">
        <w:rPr>
          <w:rFonts w:ascii="Times New Roman" w:hAnsi="Times New Roman" w:cs="Times New Roman"/>
          <w:sz w:val="28"/>
          <w:szCs w:val="28"/>
        </w:rPr>
        <w:t>№ 184-ФЗ, понимается лишь возможность свободного выбора того или иного документа из соответствующего перечня, а не право отказаться от применения их в целом.</w:t>
      </w:r>
    </w:p>
    <w:p w:rsidR="00CF207B" w:rsidRDefault="00CF207B" w:rsidP="00CF20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207B">
        <w:rPr>
          <w:rFonts w:ascii="Times New Roman" w:hAnsi="Times New Roman" w:cs="Times New Roman"/>
          <w:sz w:val="28"/>
          <w:szCs w:val="28"/>
        </w:rPr>
        <w:t>Следовательно, в случае неприменения оператором причала ГОСТа Р 54523-2011 ему необходимо применять иной национальный стандарт или стандарт организации.</w:t>
      </w:r>
    </w:p>
    <w:p w:rsidR="000468C9" w:rsidRDefault="00343FAD" w:rsidP="000409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F2C">
        <w:rPr>
          <w:rFonts w:ascii="Times New Roman" w:hAnsi="Times New Roman" w:cs="Times New Roman"/>
          <w:sz w:val="28"/>
          <w:szCs w:val="28"/>
        </w:rPr>
        <w:lastRenderedPageBreak/>
        <w:t>Практически в каждой проверке операторов причалов морских портов Азов</w:t>
      </w:r>
      <w:r w:rsidR="002A0C9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-Черноморского бассейна</w:t>
      </w:r>
      <w:r w:rsidRPr="00066F2C">
        <w:rPr>
          <w:rFonts w:ascii="Times New Roman" w:hAnsi="Times New Roman" w:cs="Times New Roman"/>
          <w:sz w:val="28"/>
          <w:szCs w:val="28"/>
        </w:rPr>
        <w:t xml:space="preserve"> были выявлены нарушения требований законодательства о техническом регулировании. По всем таким проверкам виновные лица были привлечены к административной ответственности в виде штрафа на сумму от 100 000 рублей. </w:t>
      </w:r>
    </w:p>
    <w:p w:rsidR="00CF32D4" w:rsidRDefault="00CF32D4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2EAA" w:rsidRPr="00032EAA" w:rsidRDefault="00032EAA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EAA">
        <w:rPr>
          <w:rFonts w:ascii="Times New Roman" w:hAnsi="Times New Roman" w:cs="Times New Roman"/>
          <w:sz w:val="28"/>
          <w:szCs w:val="28"/>
        </w:rPr>
        <w:t xml:space="preserve">Причинами несоблюдения обязательных требований собственниками (или эксплуатирующими организациями) гидротехнических сооружений являются: </w:t>
      </w:r>
    </w:p>
    <w:p w:rsidR="00032EAA" w:rsidRPr="00032EAA" w:rsidRDefault="00032EAA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EAA">
        <w:rPr>
          <w:rFonts w:ascii="Times New Roman" w:hAnsi="Times New Roman" w:cs="Times New Roman"/>
          <w:sz w:val="28"/>
          <w:szCs w:val="28"/>
        </w:rPr>
        <w:t>- незнание либо не в должной мере исполнение положений Технических регламентов;</w:t>
      </w:r>
    </w:p>
    <w:p w:rsidR="00032EAA" w:rsidRPr="00032EAA" w:rsidRDefault="00032EAA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EAA">
        <w:rPr>
          <w:rFonts w:ascii="Times New Roman" w:hAnsi="Times New Roman" w:cs="Times New Roman"/>
          <w:sz w:val="28"/>
          <w:szCs w:val="28"/>
        </w:rPr>
        <w:t>- недостаточное финансирование деятельности по устранению отклонений технического характера от проектного состояния (не проводятся ремонтные (восстановительные) работы, не закупается специализированное оборудование и т. д);</w:t>
      </w:r>
    </w:p>
    <w:p w:rsidR="00032EAA" w:rsidRDefault="00032EAA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EAA">
        <w:rPr>
          <w:rFonts w:ascii="Times New Roman" w:hAnsi="Times New Roman" w:cs="Times New Roman"/>
          <w:sz w:val="28"/>
          <w:szCs w:val="28"/>
        </w:rPr>
        <w:t>- также причинами несоблюдения требований тех. регламента является отсутствие квалифицированного персонала, обслуживающего гидротехническое сооружение.</w:t>
      </w:r>
    </w:p>
    <w:p w:rsidR="0093721C" w:rsidRDefault="0093721C" w:rsidP="009372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2EAA" w:rsidRPr="00032EAA" w:rsidRDefault="00032EAA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EAA">
        <w:rPr>
          <w:rFonts w:ascii="Times New Roman" w:hAnsi="Times New Roman" w:cs="Times New Roman"/>
          <w:sz w:val="28"/>
          <w:szCs w:val="28"/>
        </w:rPr>
        <w:t>Для устранения вышеуказанных причин, необходимо проводить следующие мероприятия:</w:t>
      </w:r>
    </w:p>
    <w:p w:rsidR="00032EAA" w:rsidRPr="00032EAA" w:rsidRDefault="00032EAA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EAA">
        <w:rPr>
          <w:rFonts w:ascii="Times New Roman" w:hAnsi="Times New Roman" w:cs="Times New Roman"/>
          <w:sz w:val="28"/>
          <w:szCs w:val="28"/>
        </w:rPr>
        <w:t>- руководителям организаций, с учетом финансового состояния организаций, разработать план-графики по устранению отклонений технического характера от проектного состояния с указанием мероприятий и сроков их проведения;</w:t>
      </w:r>
    </w:p>
    <w:p w:rsidR="00032EAA" w:rsidRPr="00032EAA" w:rsidRDefault="00032EAA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EAA">
        <w:rPr>
          <w:rFonts w:ascii="Times New Roman" w:hAnsi="Times New Roman" w:cs="Times New Roman"/>
          <w:sz w:val="28"/>
          <w:szCs w:val="28"/>
        </w:rPr>
        <w:t>- нанимать квалифицированный персонал, обслуживающий объект инфраструктуры морского и внутреннего водного транспорта;</w:t>
      </w:r>
    </w:p>
    <w:p w:rsidR="00032EAA" w:rsidRPr="00032EAA" w:rsidRDefault="00032EAA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EAA">
        <w:rPr>
          <w:rFonts w:ascii="Times New Roman" w:hAnsi="Times New Roman" w:cs="Times New Roman"/>
          <w:sz w:val="28"/>
          <w:szCs w:val="28"/>
        </w:rPr>
        <w:t>- проводить мероприятия по повышению квалификации персонала, обслуживающего гидротехническое сооружение;</w:t>
      </w:r>
    </w:p>
    <w:p w:rsidR="00032EAA" w:rsidRPr="00032EAA" w:rsidRDefault="00032EAA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EAA">
        <w:rPr>
          <w:rFonts w:ascii="Times New Roman" w:hAnsi="Times New Roman" w:cs="Times New Roman"/>
          <w:sz w:val="28"/>
          <w:szCs w:val="28"/>
        </w:rPr>
        <w:t>- усилить персональную ответственность ответственных лиц за невыполнение требований законодательства по безопасной эксплуатации гидротехнического сооружения;</w:t>
      </w:r>
    </w:p>
    <w:p w:rsidR="00032EAA" w:rsidRPr="00032EAA" w:rsidRDefault="00032EAA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EAA">
        <w:rPr>
          <w:rFonts w:ascii="Times New Roman" w:hAnsi="Times New Roman" w:cs="Times New Roman"/>
          <w:sz w:val="28"/>
          <w:szCs w:val="28"/>
        </w:rPr>
        <w:t>- не допускать эксплуатацию гидротехнических сооружений, находящихся в аварийном состоянии или выведенных из эксплуатации;</w:t>
      </w:r>
    </w:p>
    <w:p w:rsidR="00032EAA" w:rsidRDefault="00032EAA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EAA">
        <w:rPr>
          <w:rFonts w:ascii="Times New Roman" w:hAnsi="Times New Roman" w:cs="Times New Roman"/>
          <w:sz w:val="28"/>
          <w:szCs w:val="28"/>
        </w:rPr>
        <w:t>- планировать восстановительный ремонт гидротехнических сооружений, планировать и выделять под эти мероприятия необходимые финансовые средства.</w:t>
      </w:r>
    </w:p>
    <w:p w:rsidR="00040E60" w:rsidRPr="00CC28EE" w:rsidRDefault="00040E60" w:rsidP="00040E6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040E60" w:rsidRPr="00CC2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F02"/>
    <w:rsid w:val="00007860"/>
    <w:rsid w:val="00027623"/>
    <w:rsid w:val="00030470"/>
    <w:rsid w:val="00032EAA"/>
    <w:rsid w:val="0003419D"/>
    <w:rsid w:val="000409F6"/>
    <w:rsid w:val="00040E60"/>
    <w:rsid w:val="00045224"/>
    <w:rsid w:val="000468C9"/>
    <w:rsid w:val="00054A1B"/>
    <w:rsid w:val="000740C8"/>
    <w:rsid w:val="00076A6A"/>
    <w:rsid w:val="000775A0"/>
    <w:rsid w:val="00083382"/>
    <w:rsid w:val="00085310"/>
    <w:rsid w:val="00087FA2"/>
    <w:rsid w:val="00092679"/>
    <w:rsid w:val="000A37FA"/>
    <w:rsid w:val="000B0A0D"/>
    <w:rsid w:val="000D5275"/>
    <w:rsid w:val="000D7A3B"/>
    <w:rsid w:val="000E2C71"/>
    <w:rsid w:val="00107BFD"/>
    <w:rsid w:val="00122BB3"/>
    <w:rsid w:val="00131D86"/>
    <w:rsid w:val="001405DA"/>
    <w:rsid w:val="001424A3"/>
    <w:rsid w:val="001527C3"/>
    <w:rsid w:val="00166236"/>
    <w:rsid w:val="001762F3"/>
    <w:rsid w:val="00176528"/>
    <w:rsid w:val="00177D4A"/>
    <w:rsid w:val="00183E8C"/>
    <w:rsid w:val="0019268C"/>
    <w:rsid w:val="001951B4"/>
    <w:rsid w:val="001A4972"/>
    <w:rsid w:val="001A4D6E"/>
    <w:rsid w:val="001B129B"/>
    <w:rsid w:val="001B1AA6"/>
    <w:rsid w:val="001B3462"/>
    <w:rsid w:val="001C61C6"/>
    <w:rsid w:val="001D1D63"/>
    <w:rsid w:val="001E11DB"/>
    <w:rsid w:val="00255D8B"/>
    <w:rsid w:val="00262D63"/>
    <w:rsid w:val="00263F12"/>
    <w:rsid w:val="00265D4A"/>
    <w:rsid w:val="002728BC"/>
    <w:rsid w:val="00285A5E"/>
    <w:rsid w:val="00286CD8"/>
    <w:rsid w:val="00291C04"/>
    <w:rsid w:val="002A0C93"/>
    <w:rsid w:val="002D181A"/>
    <w:rsid w:val="002F06D6"/>
    <w:rsid w:val="002F155F"/>
    <w:rsid w:val="00322692"/>
    <w:rsid w:val="00336ACA"/>
    <w:rsid w:val="00342B9E"/>
    <w:rsid w:val="00343FAD"/>
    <w:rsid w:val="00351D16"/>
    <w:rsid w:val="00352F98"/>
    <w:rsid w:val="0037031C"/>
    <w:rsid w:val="00372205"/>
    <w:rsid w:val="00395A91"/>
    <w:rsid w:val="003A0F8C"/>
    <w:rsid w:val="003A632B"/>
    <w:rsid w:val="003B4CE4"/>
    <w:rsid w:val="003C0EED"/>
    <w:rsid w:val="003C2F3E"/>
    <w:rsid w:val="003E0E91"/>
    <w:rsid w:val="003E5EB1"/>
    <w:rsid w:val="003E5F02"/>
    <w:rsid w:val="003E735A"/>
    <w:rsid w:val="00451A61"/>
    <w:rsid w:val="00453863"/>
    <w:rsid w:val="00460F0F"/>
    <w:rsid w:val="00464865"/>
    <w:rsid w:val="0048687D"/>
    <w:rsid w:val="004877E1"/>
    <w:rsid w:val="004A1A20"/>
    <w:rsid w:val="004A3792"/>
    <w:rsid w:val="004A38DB"/>
    <w:rsid w:val="004A75BC"/>
    <w:rsid w:val="004B5181"/>
    <w:rsid w:val="004D2C63"/>
    <w:rsid w:val="004D6E29"/>
    <w:rsid w:val="004E076A"/>
    <w:rsid w:val="004E2771"/>
    <w:rsid w:val="004F2451"/>
    <w:rsid w:val="004F3B7F"/>
    <w:rsid w:val="004F4981"/>
    <w:rsid w:val="004F503D"/>
    <w:rsid w:val="00507A71"/>
    <w:rsid w:val="00512151"/>
    <w:rsid w:val="005206E7"/>
    <w:rsid w:val="005221F2"/>
    <w:rsid w:val="00530C81"/>
    <w:rsid w:val="00565BB2"/>
    <w:rsid w:val="00577306"/>
    <w:rsid w:val="005841B2"/>
    <w:rsid w:val="005954F6"/>
    <w:rsid w:val="005A128A"/>
    <w:rsid w:val="005A6341"/>
    <w:rsid w:val="005A6B61"/>
    <w:rsid w:val="005B679C"/>
    <w:rsid w:val="005B7CD4"/>
    <w:rsid w:val="005C4C7B"/>
    <w:rsid w:val="005D1F9C"/>
    <w:rsid w:val="005E403D"/>
    <w:rsid w:val="005E4087"/>
    <w:rsid w:val="005F084B"/>
    <w:rsid w:val="005F135C"/>
    <w:rsid w:val="005F7002"/>
    <w:rsid w:val="00602714"/>
    <w:rsid w:val="00625B08"/>
    <w:rsid w:val="00625F38"/>
    <w:rsid w:val="00631C47"/>
    <w:rsid w:val="00632763"/>
    <w:rsid w:val="0064428D"/>
    <w:rsid w:val="00655395"/>
    <w:rsid w:val="00664EEB"/>
    <w:rsid w:val="0069488B"/>
    <w:rsid w:val="006A1216"/>
    <w:rsid w:val="006B6900"/>
    <w:rsid w:val="006C1E0B"/>
    <w:rsid w:val="006F61D0"/>
    <w:rsid w:val="006F6F96"/>
    <w:rsid w:val="00724C32"/>
    <w:rsid w:val="00744A07"/>
    <w:rsid w:val="00745259"/>
    <w:rsid w:val="007455C1"/>
    <w:rsid w:val="00746D38"/>
    <w:rsid w:val="0075565F"/>
    <w:rsid w:val="00761C55"/>
    <w:rsid w:val="00771D80"/>
    <w:rsid w:val="007A5DA4"/>
    <w:rsid w:val="007B6698"/>
    <w:rsid w:val="007B70E6"/>
    <w:rsid w:val="007D1297"/>
    <w:rsid w:val="0081188D"/>
    <w:rsid w:val="00816862"/>
    <w:rsid w:val="008278AB"/>
    <w:rsid w:val="00841584"/>
    <w:rsid w:val="00842C8D"/>
    <w:rsid w:val="00852E5F"/>
    <w:rsid w:val="0085364F"/>
    <w:rsid w:val="00862BA4"/>
    <w:rsid w:val="00864D2E"/>
    <w:rsid w:val="0086510C"/>
    <w:rsid w:val="008668EF"/>
    <w:rsid w:val="008714FA"/>
    <w:rsid w:val="008B0A76"/>
    <w:rsid w:val="008B32B9"/>
    <w:rsid w:val="008B3DC5"/>
    <w:rsid w:val="008B445B"/>
    <w:rsid w:val="008C5CD3"/>
    <w:rsid w:val="008D2BA9"/>
    <w:rsid w:val="008D6798"/>
    <w:rsid w:val="008E2333"/>
    <w:rsid w:val="008F134C"/>
    <w:rsid w:val="009031D1"/>
    <w:rsid w:val="009033FF"/>
    <w:rsid w:val="00903DBD"/>
    <w:rsid w:val="00915343"/>
    <w:rsid w:val="009208AC"/>
    <w:rsid w:val="00923B19"/>
    <w:rsid w:val="0093505E"/>
    <w:rsid w:val="0093721C"/>
    <w:rsid w:val="0094053A"/>
    <w:rsid w:val="00957D98"/>
    <w:rsid w:val="009662D3"/>
    <w:rsid w:val="009A74E6"/>
    <w:rsid w:val="009D352F"/>
    <w:rsid w:val="009D55D1"/>
    <w:rsid w:val="009E6FC9"/>
    <w:rsid w:val="009F35AB"/>
    <w:rsid w:val="00A015B1"/>
    <w:rsid w:val="00A0744B"/>
    <w:rsid w:val="00A15FBF"/>
    <w:rsid w:val="00A24861"/>
    <w:rsid w:val="00A30E6D"/>
    <w:rsid w:val="00A445A4"/>
    <w:rsid w:val="00A53D2E"/>
    <w:rsid w:val="00A576E4"/>
    <w:rsid w:val="00A74128"/>
    <w:rsid w:val="00A77C91"/>
    <w:rsid w:val="00A81179"/>
    <w:rsid w:val="00A906F1"/>
    <w:rsid w:val="00AA3565"/>
    <w:rsid w:val="00AA4521"/>
    <w:rsid w:val="00AB54C8"/>
    <w:rsid w:val="00AC573B"/>
    <w:rsid w:val="00AD0C33"/>
    <w:rsid w:val="00AE2EFB"/>
    <w:rsid w:val="00B07E56"/>
    <w:rsid w:val="00B1037A"/>
    <w:rsid w:val="00B152F6"/>
    <w:rsid w:val="00B30353"/>
    <w:rsid w:val="00B56596"/>
    <w:rsid w:val="00B56BA7"/>
    <w:rsid w:val="00B768B5"/>
    <w:rsid w:val="00B85F1F"/>
    <w:rsid w:val="00B90190"/>
    <w:rsid w:val="00BC66C5"/>
    <w:rsid w:val="00BD1569"/>
    <w:rsid w:val="00BD2336"/>
    <w:rsid w:val="00BD3985"/>
    <w:rsid w:val="00BE028F"/>
    <w:rsid w:val="00BF1681"/>
    <w:rsid w:val="00C01991"/>
    <w:rsid w:val="00C45679"/>
    <w:rsid w:val="00C53ED0"/>
    <w:rsid w:val="00C65431"/>
    <w:rsid w:val="00C74C8F"/>
    <w:rsid w:val="00C81B76"/>
    <w:rsid w:val="00C8201A"/>
    <w:rsid w:val="00C854B7"/>
    <w:rsid w:val="00C920AB"/>
    <w:rsid w:val="00CA65F5"/>
    <w:rsid w:val="00CC28EE"/>
    <w:rsid w:val="00CC6946"/>
    <w:rsid w:val="00CD275C"/>
    <w:rsid w:val="00CD7660"/>
    <w:rsid w:val="00CE7996"/>
    <w:rsid w:val="00CF207B"/>
    <w:rsid w:val="00CF22AF"/>
    <w:rsid w:val="00CF32D4"/>
    <w:rsid w:val="00D00D54"/>
    <w:rsid w:val="00D025A4"/>
    <w:rsid w:val="00D06793"/>
    <w:rsid w:val="00D160D0"/>
    <w:rsid w:val="00D27691"/>
    <w:rsid w:val="00D34F4F"/>
    <w:rsid w:val="00D46434"/>
    <w:rsid w:val="00D514F6"/>
    <w:rsid w:val="00D65C67"/>
    <w:rsid w:val="00D67A83"/>
    <w:rsid w:val="00D92A7C"/>
    <w:rsid w:val="00D93733"/>
    <w:rsid w:val="00D95AE0"/>
    <w:rsid w:val="00DB0864"/>
    <w:rsid w:val="00DB28F8"/>
    <w:rsid w:val="00DB377C"/>
    <w:rsid w:val="00DE56BE"/>
    <w:rsid w:val="00E02F9B"/>
    <w:rsid w:val="00E06E52"/>
    <w:rsid w:val="00E36DBE"/>
    <w:rsid w:val="00E421B6"/>
    <w:rsid w:val="00E5291B"/>
    <w:rsid w:val="00E53FE6"/>
    <w:rsid w:val="00E6123A"/>
    <w:rsid w:val="00E651DA"/>
    <w:rsid w:val="00E7281D"/>
    <w:rsid w:val="00E73F5E"/>
    <w:rsid w:val="00E86405"/>
    <w:rsid w:val="00EB2642"/>
    <w:rsid w:val="00EB7C9A"/>
    <w:rsid w:val="00ED5210"/>
    <w:rsid w:val="00EE0466"/>
    <w:rsid w:val="00EE2E1F"/>
    <w:rsid w:val="00EF1EFD"/>
    <w:rsid w:val="00F0066D"/>
    <w:rsid w:val="00F04CE9"/>
    <w:rsid w:val="00F07C8A"/>
    <w:rsid w:val="00F316B2"/>
    <w:rsid w:val="00F3479C"/>
    <w:rsid w:val="00F35305"/>
    <w:rsid w:val="00F3560C"/>
    <w:rsid w:val="00F4367B"/>
    <w:rsid w:val="00F4691F"/>
    <w:rsid w:val="00F65068"/>
    <w:rsid w:val="00F86F1E"/>
    <w:rsid w:val="00F9550B"/>
    <w:rsid w:val="00FB1BE0"/>
    <w:rsid w:val="00FE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A4C29C-968B-4CEA-9489-D20D70013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1B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AA3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A3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D5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2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B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4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0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5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5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94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3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71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168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611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026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A4426-ADEF-441E-9E13-C037E3BF6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5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2019-04-16T11:10:00Z</cp:lastPrinted>
  <dcterms:created xsi:type="dcterms:W3CDTF">2019-12-23T08:05:00Z</dcterms:created>
  <dcterms:modified xsi:type="dcterms:W3CDTF">2024-12-06T09:44:00Z</dcterms:modified>
</cp:coreProperties>
</file>